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63379"/>
    <w:p w:rsidR="00A77B3E" w:rsidRDefault="00C63379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1714500</wp:posOffset>
            </wp:positionH>
            <wp:positionV relativeFrom="paragraph">
              <wp:posOffset>-457200</wp:posOffset>
            </wp:positionV>
            <wp:extent cx="2131060" cy="830580"/>
            <wp:effectExtent l="19050" t="0" r="2540" b="0"/>
            <wp:wrapSquare wrapText="bothSides"/>
            <wp:docPr id="1" name="Imagem 1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7B3E" w:rsidRDefault="00C63379">
      <w:pPr>
        <w:rPr>
          <w:rFonts w:ascii="Arial" w:eastAsia="Arial" w:hAnsi="Arial" w:cs="Arial"/>
          <w:sz w:val="22"/>
          <w:szCs w:val="22"/>
        </w:rPr>
      </w:pPr>
    </w:p>
    <w:p w:rsidR="00A77B3E" w:rsidRDefault="00C63379">
      <w:pPr>
        <w:rPr>
          <w:rFonts w:ascii="Arial" w:eastAsia="Arial" w:hAnsi="Arial" w:cs="Arial"/>
          <w:sz w:val="22"/>
          <w:szCs w:val="22"/>
        </w:rPr>
      </w:pPr>
    </w:p>
    <w:p w:rsidR="00A77B3E" w:rsidRDefault="00C63379">
      <w:pPr>
        <w:jc w:val="right"/>
      </w:pPr>
      <w:r>
        <w:t>Porto Alegre, 12 de julho de 2012.</w:t>
      </w:r>
    </w:p>
    <w:p w:rsidR="00A77B3E" w:rsidRDefault="00C63379"/>
    <w:p w:rsidR="00A77B3E" w:rsidRDefault="00C63379"/>
    <w:p w:rsidR="00A77B3E" w:rsidRDefault="00C63379">
      <w:pPr>
        <w:tabs>
          <w:tab w:val="left" w:pos="1418"/>
        </w:tabs>
        <w:jc w:val="both"/>
      </w:pPr>
      <w:r>
        <w:tab/>
        <w:t>Prezados Alunos,</w:t>
      </w:r>
    </w:p>
    <w:p w:rsidR="00A77B3E" w:rsidRDefault="00C63379">
      <w:pPr>
        <w:tabs>
          <w:tab w:val="left" w:pos="1418"/>
        </w:tabs>
        <w:jc w:val="both"/>
      </w:pPr>
    </w:p>
    <w:p w:rsidR="00A77B3E" w:rsidRDefault="00C63379">
      <w:pPr>
        <w:tabs>
          <w:tab w:val="left" w:pos="1418"/>
        </w:tabs>
        <w:jc w:val="both"/>
      </w:pPr>
      <w:r>
        <w:tab/>
        <w:t>No dia 10 de julho de 2012 foi instituído o Programa de Auxílio à Permanência Discente – PRODISCÊNCIA, que tem por objetivo auxiliar alunos em situação de maior vulnerabilidade econômica no cust</w:t>
      </w:r>
      <w:r>
        <w:t>eio de despesas com transporte ou alimentação ou habitação, de forma a oferecer condições de permanência nos Cursos de Graduação da Universidade.</w:t>
      </w:r>
    </w:p>
    <w:p w:rsidR="00A77B3E" w:rsidRDefault="00C63379">
      <w:pPr>
        <w:tabs>
          <w:tab w:val="left" w:pos="1418"/>
        </w:tabs>
        <w:jc w:val="both"/>
      </w:pPr>
      <w:r>
        <w:tab/>
        <w:t>Tal auxílio será concedido por meio de 679 Bolsas PRODISCÊNCIA, com valor mensal de R$250,00 (duzentos e cinq</w:t>
      </w:r>
      <w:r>
        <w:t>uenta reais) mensais, distribuídas proporcionalmente às Unidades em razão do número de cotistas hipossuficientes regularmente matriculados.</w:t>
      </w:r>
    </w:p>
    <w:p w:rsidR="00A77B3E" w:rsidRDefault="00C63379">
      <w:pPr>
        <w:tabs>
          <w:tab w:val="left" w:pos="1418"/>
        </w:tabs>
        <w:jc w:val="both"/>
      </w:pPr>
      <w:r>
        <w:tab/>
        <w:t>A distribuição nas Unidades obedecerá a um processo seletivo, cujo Edital nº01/2012 já está publicado na página ele</w:t>
      </w:r>
      <w:r>
        <w:t xml:space="preserve">trônica da UERGS, </w:t>
      </w:r>
      <w:r>
        <w:rPr>
          <w:u w:val="single"/>
        </w:rPr>
        <w:t>com início das inscrições amanhã, dia 13/07/2012 e encerramento no dia 27/07/2012</w:t>
      </w:r>
      <w:r>
        <w:t xml:space="preserve">. </w:t>
      </w:r>
    </w:p>
    <w:p w:rsidR="00A77B3E" w:rsidRDefault="00C63379">
      <w:pPr>
        <w:tabs>
          <w:tab w:val="left" w:pos="1418"/>
        </w:tabs>
        <w:jc w:val="both"/>
      </w:pPr>
      <w:r>
        <w:tab/>
        <w:t xml:space="preserve">As inscrições deverão ser realizadas nas secretarias das Unidades e poderão concorrer todos os alunos que satisfizerem e </w:t>
      </w:r>
      <w:r>
        <w:rPr>
          <w:b/>
          <w:bCs/>
        </w:rPr>
        <w:t>comprovarem</w:t>
      </w:r>
      <w:r>
        <w:t xml:space="preserve"> as condições estabel</w:t>
      </w:r>
      <w:r>
        <w:t xml:space="preserve">ecidas no Edital, </w:t>
      </w:r>
      <w:r>
        <w:rPr>
          <w:b/>
          <w:bCs/>
        </w:rPr>
        <w:t xml:space="preserve">independentemente de terem ingressado na condição de cotistas hipossuficientes. </w:t>
      </w:r>
    </w:p>
    <w:p w:rsidR="00A77B3E" w:rsidRDefault="00C63379">
      <w:pPr>
        <w:tabs>
          <w:tab w:val="left" w:pos="1418"/>
        </w:tabs>
        <w:jc w:val="both"/>
      </w:pPr>
      <w:r>
        <w:tab/>
        <w:t>Para se inscrever os alunos deverão acessar a página da UERGS, preencher, imprimir e entregar nas secretarias de suas Unidades os seguintes documentos: a) r</w:t>
      </w:r>
      <w:r>
        <w:t xml:space="preserve">equerimento de inscrição; b) cadastro socioeconômico; c) declaração de vulnerabilidade socioeconômica. Tais documentos estarão disponíveis na página da Universidade a partir de 13/07/2012. </w:t>
      </w:r>
    </w:p>
    <w:p w:rsidR="00A77B3E" w:rsidRDefault="00C63379">
      <w:pPr>
        <w:tabs>
          <w:tab w:val="left" w:pos="1418"/>
        </w:tabs>
        <w:jc w:val="both"/>
      </w:pPr>
      <w:r>
        <w:tab/>
        <w:t>É importante ainda que os alunos atentem para a necessidade de co</w:t>
      </w:r>
      <w:r>
        <w:t>mprovação, por meio de documentos próprios, das condições por eles informadas nos documentos de inscrição.</w:t>
      </w:r>
    </w:p>
    <w:p w:rsidR="00A77B3E" w:rsidRDefault="00C63379">
      <w:pPr>
        <w:tabs>
          <w:tab w:val="left" w:pos="1418"/>
        </w:tabs>
        <w:jc w:val="both"/>
      </w:pPr>
      <w:r>
        <w:tab/>
        <w:t xml:space="preserve">As bolsas PRODISCÊNCIA deste primeiro processo seletivo serão concedidas pelo período de 13/08/2012 a 31/12/2012, somente podendo os contemplados a </w:t>
      </w:r>
      <w:r>
        <w:t xml:space="preserve">elas terem acesso novamente por meio de novo processo seletivo/edital. </w:t>
      </w:r>
    </w:p>
    <w:p w:rsidR="00A77B3E" w:rsidRDefault="00C63379">
      <w:pPr>
        <w:tabs>
          <w:tab w:val="left" w:pos="1418"/>
        </w:tabs>
        <w:jc w:val="both"/>
      </w:pPr>
      <w:r>
        <w:tab/>
        <w:t>Dentre as condições estabelecidas no Programa, poderão concorrer alunos que não exerçam atividade remunerada, exceto a percepção de bolsas de natureza acadêmica oferecidas pela Univer</w:t>
      </w:r>
      <w:r>
        <w:t>sidade ou por agências de fomento à pesquisa. Antes de encaminhar suas inscrições os alunos deverão ler atentamente as instruções e os procedimentos previstos no Edital Nº 01/2012.</w:t>
      </w:r>
    </w:p>
    <w:p w:rsidR="00A77B3E" w:rsidRDefault="00C63379">
      <w:pPr>
        <w:tabs>
          <w:tab w:val="left" w:pos="1418"/>
        </w:tabs>
        <w:jc w:val="center"/>
      </w:pPr>
      <w:r>
        <w:t>Atenciosamente,</w:t>
      </w:r>
    </w:p>
    <w:p w:rsidR="00A77B3E" w:rsidRDefault="00C63379">
      <w:pPr>
        <w:tabs>
          <w:tab w:val="left" w:pos="1418"/>
        </w:tabs>
        <w:jc w:val="center"/>
      </w:pPr>
    </w:p>
    <w:p w:rsidR="00A77B3E" w:rsidRDefault="00C63379">
      <w:pPr>
        <w:tabs>
          <w:tab w:val="left" w:pos="1418"/>
        </w:tabs>
        <w:jc w:val="center"/>
      </w:pPr>
      <w:r>
        <w:t>Leonardo Beroldt</w:t>
      </w:r>
    </w:p>
    <w:p w:rsidR="00A77B3E" w:rsidRDefault="00C63379">
      <w:pPr>
        <w:tabs>
          <w:tab w:val="left" w:pos="1418"/>
        </w:tabs>
        <w:jc w:val="center"/>
      </w:pPr>
      <w:r>
        <w:t xml:space="preserve">Pró-Reitor de Ensino </w:t>
      </w:r>
    </w:p>
    <w:sectPr w:rsidR="00A77B3E">
      <w:pgSz w:w="11905" w:h="16837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77B3E"/>
    <w:rsid w:val="00C6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tulo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uergsalexandred\Downloads\Image_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uergsalexandred</dc:creator>
  <cp:lastModifiedBy>uergsalexandred</cp:lastModifiedBy>
  <cp:revision>2</cp:revision>
  <cp:lastPrinted>1601-01-01T00:00:00Z</cp:lastPrinted>
  <dcterms:created xsi:type="dcterms:W3CDTF">2012-07-13T12:43:00Z</dcterms:created>
  <dcterms:modified xsi:type="dcterms:W3CDTF">2012-07-13T12:43:00Z</dcterms:modified>
</cp:coreProperties>
</file>